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F8" w:rsidRDefault="00A260F8">
      <w:pPr>
        <w:spacing w:before="120" w:after="240" w:line="500" w:lineRule="exact"/>
        <w:ind w:firstLine="1044"/>
        <w:jc w:val="center"/>
        <w:rPr>
          <w:rFonts w:ascii="Times New Roman" w:eastAsia="方正大标宋简体" w:hAnsi="Times New Roman"/>
          <w:bCs/>
          <w:kern w:val="44"/>
          <w:sz w:val="44"/>
          <w:szCs w:val="52"/>
        </w:rPr>
      </w:pPr>
    </w:p>
    <w:p w:rsidR="00E0615D" w:rsidRDefault="00E0615D">
      <w:pPr>
        <w:spacing w:before="120" w:after="240" w:line="500" w:lineRule="exact"/>
        <w:ind w:firstLine="1044"/>
        <w:jc w:val="center"/>
        <w:rPr>
          <w:rFonts w:ascii="Times New Roman" w:hAnsi="Times New Roman" w:hint="eastAsia"/>
          <w:b/>
          <w:bCs/>
          <w:sz w:val="52"/>
          <w:szCs w:val="52"/>
        </w:rPr>
      </w:pPr>
      <w:bookmarkStart w:id="0" w:name="_GoBack"/>
      <w:bookmarkEnd w:id="0"/>
    </w:p>
    <w:p w:rsidR="00A260F8" w:rsidRDefault="00A260F8">
      <w:pPr>
        <w:spacing w:before="120" w:after="240" w:line="500" w:lineRule="exact"/>
        <w:ind w:firstLine="1044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260F8" w:rsidRDefault="00D7611C">
      <w:pPr>
        <w:spacing w:beforeLines="150" w:before="468" w:after="240" w:line="660" w:lineRule="exact"/>
        <w:jc w:val="center"/>
        <w:rPr>
          <w:rFonts w:ascii="Times New Roman" w:eastAsia="华文中宋" w:hAnsi="Times New Roman" w:cs="华文中宋"/>
          <w:b/>
          <w:sz w:val="52"/>
          <w:szCs w:val="52"/>
        </w:rPr>
      </w:pPr>
      <w:r>
        <w:rPr>
          <w:rFonts w:ascii="Times New Roman" w:eastAsia="华文中宋" w:hAnsi="Times New Roman" w:cs="华文中宋" w:hint="eastAsia"/>
          <w:b/>
          <w:sz w:val="52"/>
          <w:szCs w:val="52"/>
        </w:rPr>
        <w:t>泰州学院</w:t>
      </w:r>
    </w:p>
    <w:p w:rsidR="00A260F8" w:rsidRDefault="00D7611C">
      <w:pPr>
        <w:spacing w:beforeLines="150" w:before="468" w:after="240" w:line="660" w:lineRule="exact"/>
        <w:jc w:val="center"/>
        <w:rPr>
          <w:rFonts w:ascii="Times New Roman" w:eastAsia="华文中宋" w:hAnsi="Times New Roman" w:cs="华文中宋"/>
          <w:b/>
          <w:sz w:val="52"/>
          <w:szCs w:val="52"/>
        </w:rPr>
      </w:pPr>
      <w:r>
        <w:rPr>
          <w:rFonts w:ascii="Times New Roman" w:eastAsia="华文中宋" w:hAnsi="Times New Roman" w:cs="华文中宋" w:hint="eastAsia"/>
          <w:b/>
          <w:sz w:val="52"/>
          <w:szCs w:val="52"/>
        </w:rPr>
        <w:t>党建与思政校级专项课题</w:t>
      </w:r>
    </w:p>
    <w:p w:rsidR="00A260F8" w:rsidRDefault="00D7611C">
      <w:pPr>
        <w:spacing w:beforeLines="150" w:before="468" w:after="240" w:line="660" w:lineRule="exact"/>
        <w:jc w:val="center"/>
        <w:rPr>
          <w:rFonts w:ascii="Times New Roman" w:eastAsia="方正小标宋简体" w:hAnsi="Times New Roman"/>
          <w:bCs/>
          <w:sz w:val="52"/>
          <w:szCs w:val="52"/>
        </w:rPr>
      </w:pPr>
      <w:r>
        <w:rPr>
          <w:rFonts w:ascii="Times New Roman" w:eastAsia="华文中宋" w:hAnsi="Times New Roman" w:cs="华文中宋" w:hint="eastAsia"/>
          <w:b/>
          <w:sz w:val="52"/>
          <w:szCs w:val="52"/>
        </w:rPr>
        <w:t>申</w:t>
      </w:r>
      <w:r>
        <w:rPr>
          <w:rFonts w:ascii="Times New Roman" w:eastAsia="华文中宋" w:hAnsi="Times New Roman" w:cs="华文中宋" w:hint="eastAsia"/>
          <w:b/>
          <w:sz w:val="52"/>
          <w:szCs w:val="52"/>
        </w:rPr>
        <w:t xml:space="preserve"> </w:t>
      </w:r>
      <w:r>
        <w:rPr>
          <w:rFonts w:ascii="Times New Roman" w:eastAsia="华文中宋" w:hAnsi="Times New Roman" w:cs="华文中宋" w:hint="eastAsia"/>
          <w:b/>
          <w:sz w:val="52"/>
          <w:szCs w:val="52"/>
        </w:rPr>
        <w:t>报</w:t>
      </w:r>
      <w:r>
        <w:rPr>
          <w:rFonts w:ascii="Times New Roman" w:eastAsia="华文中宋" w:hAnsi="Times New Roman" w:cs="华文中宋" w:hint="eastAsia"/>
          <w:b/>
          <w:sz w:val="52"/>
          <w:szCs w:val="52"/>
        </w:rPr>
        <w:t xml:space="preserve"> </w:t>
      </w:r>
      <w:r>
        <w:rPr>
          <w:rFonts w:ascii="Times New Roman" w:eastAsia="华文中宋" w:hAnsi="Times New Roman" w:cs="华文中宋" w:hint="eastAsia"/>
          <w:b/>
          <w:sz w:val="52"/>
          <w:szCs w:val="52"/>
        </w:rPr>
        <w:t>书</w:t>
      </w: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D7611C">
      <w:pPr>
        <w:adjustRightInd w:val="0"/>
        <w:spacing w:line="480" w:lineRule="auto"/>
        <w:ind w:leftChars="514" w:left="1079" w:firstLine="640"/>
        <w:rPr>
          <w:rFonts w:ascii="Times New Roman" w:hAnsi="Times New Roman"/>
          <w:sz w:val="32"/>
          <w:szCs w:val="20"/>
          <w:u w:val="single"/>
        </w:rPr>
      </w:pPr>
      <w:r>
        <w:rPr>
          <w:rFonts w:ascii="Times New Roman" w:hAnsi="Times New Roman" w:hint="eastAsia"/>
          <w:sz w:val="32"/>
          <w:szCs w:val="20"/>
        </w:rPr>
        <w:t>课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题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名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称：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</w:t>
      </w:r>
      <w:r>
        <w:rPr>
          <w:rFonts w:ascii="Times New Roman" w:hAnsi="Times New Roman" w:hint="eastAsia"/>
          <w:szCs w:val="28"/>
          <w:u w:val="single"/>
        </w:rPr>
        <w:t xml:space="preserve">                </w:t>
      </w:r>
      <w:r>
        <w:rPr>
          <w:rFonts w:ascii="Times New Roman" w:hAnsi="Times New Roman" w:hint="eastAsia"/>
          <w:szCs w:val="28"/>
          <w:u w:val="single"/>
        </w:rPr>
        <w:t xml:space="preserve">      </w:t>
      </w:r>
      <w:r>
        <w:rPr>
          <w:rFonts w:ascii="Times New Roman" w:hAnsi="Times New Roman" w:hint="eastAsia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</w:t>
      </w:r>
    </w:p>
    <w:p w:rsidR="00A260F8" w:rsidRDefault="00D7611C">
      <w:pPr>
        <w:adjustRightInd w:val="0"/>
        <w:spacing w:line="480" w:lineRule="auto"/>
        <w:ind w:firstLineChars="525" w:firstLine="1680"/>
        <w:rPr>
          <w:rFonts w:ascii="Times New Roman" w:hAnsi="Times New Roman"/>
          <w:sz w:val="32"/>
          <w:szCs w:val="20"/>
          <w:u w:val="single"/>
        </w:rPr>
      </w:pPr>
      <w:r>
        <w:rPr>
          <w:rFonts w:ascii="Times New Roman" w:hAnsi="Times New Roman" w:hint="eastAsia"/>
          <w:sz w:val="32"/>
          <w:szCs w:val="20"/>
        </w:rPr>
        <w:t>课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题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类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别：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                  </w:t>
      </w:r>
    </w:p>
    <w:p w:rsidR="00A260F8" w:rsidRDefault="00D7611C">
      <w:pPr>
        <w:adjustRightInd w:val="0"/>
        <w:spacing w:line="480" w:lineRule="auto"/>
        <w:ind w:firstLineChars="500" w:firstLine="1740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hint="eastAsia"/>
          <w:spacing w:val="14"/>
          <w:sz w:val="32"/>
          <w:szCs w:val="20"/>
        </w:rPr>
        <w:t>课题</w:t>
      </w:r>
      <w:r>
        <w:rPr>
          <w:rFonts w:ascii="Times New Roman" w:hAnsi="Times New Roman" w:hint="eastAsia"/>
          <w:spacing w:val="14"/>
          <w:sz w:val="32"/>
          <w:szCs w:val="20"/>
        </w:rPr>
        <w:t>申报人</w:t>
      </w:r>
      <w:r>
        <w:rPr>
          <w:rFonts w:ascii="Times New Roman" w:hAnsi="Times New Roman" w:hint="eastAsia"/>
          <w:sz w:val="32"/>
          <w:szCs w:val="20"/>
        </w:rPr>
        <w:t>：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                  </w:t>
      </w:r>
    </w:p>
    <w:p w:rsidR="00A260F8" w:rsidRDefault="00D7611C">
      <w:pPr>
        <w:adjustRightInd w:val="0"/>
        <w:spacing w:line="480" w:lineRule="auto"/>
        <w:ind w:leftChars="514" w:left="1079" w:firstLine="640"/>
        <w:rPr>
          <w:rFonts w:ascii="Times New Roman" w:hAnsi="Times New Roman"/>
          <w:sz w:val="32"/>
          <w:szCs w:val="20"/>
          <w:u w:val="single"/>
        </w:rPr>
      </w:pPr>
      <w:r>
        <w:rPr>
          <w:rFonts w:ascii="Times New Roman" w:hAnsi="Times New Roman" w:hint="eastAsia"/>
          <w:sz w:val="32"/>
          <w:szCs w:val="20"/>
        </w:rPr>
        <w:t>所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在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单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位：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                  </w:t>
      </w:r>
    </w:p>
    <w:p w:rsidR="00A260F8" w:rsidRDefault="00D7611C">
      <w:pPr>
        <w:adjustRightInd w:val="0"/>
        <w:spacing w:line="480" w:lineRule="auto"/>
        <w:ind w:leftChars="514" w:left="1079" w:firstLine="640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hint="eastAsia"/>
          <w:sz w:val="32"/>
          <w:szCs w:val="20"/>
        </w:rPr>
        <w:t>申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报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日</w:t>
      </w:r>
      <w:r>
        <w:rPr>
          <w:rFonts w:ascii="Times New Roman" w:hAnsi="Times New Roman" w:hint="eastAsia"/>
          <w:sz w:val="32"/>
          <w:szCs w:val="20"/>
        </w:rPr>
        <w:t xml:space="preserve"> </w:t>
      </w:r>
      <w:r>
        <w:rPr>
          <w:rFonts w:ascii="Times New Roman" w:hAnsi="Times New Roman" w:hint="eastAsia"/>
          <w:sz w:val="32"/>
          <w:szCs w:val="20"/>
        </w:rPr>
        <w:t>期：</w:t>
      </w:r>
      <w:r>
        <w:rPr>
          <w:rFonts w:ascii="Times New Roman" w:hAnsi="Times New Roman" w:hint="eastAsia"/>
          <w:sz w:val="32"/>
          <w:szCs w:val="20"/>
          <w:u w:val="single"/>
        </w:rPr>
        <w:t xml:space="preserve">                   </w:t>
      </w: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A260F8">
      <w:pPr>
        <w:ind w:firstLine="560"/>
        <w:rPr>
          <w:rFonts w:ascii="Times New Roman" w:hAnsi="Times New Roman"/>
        </w:rPr>
      </w:pPr>
    </w:p>
    <w:p w:rsidR="00A260F8" w:rsidRDefault="00D7611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党建与思政校级专项课题指导组</w:t>
      </w:r>
      <w:r>
        <w:rPr>
          <w:rFonts w:ascii="Times New Roman" w:hAnsi="Times New Roman" w:hint="eastAsia"/>
          <w:b/>
          <w:sz w:val="32"/>
          <w:szCs w:val="32"/>
        </w:rPr>
        <w:t xml:space="preserve">  </w:t>
      </w:r>
      <w:r>
        <w:rPr>
          <w:rFonts w:ascii="Times New Roman" w:hAnsi="Times New Roman" w:hint="eastAsia"/>
          <w:b/>
          <w:sz w:val="32"/>
          <w:szCs w:val="32"/>
        </w:rPr>
        <w:t>制</w:t>
      </w:r>
    </w:p>
    <w:p w:rsidR="00A260F8" w:rsidRDefault="00A260F8">
      <w:pPr>
        <w:ind w:firstLine="640"/>
        <w:rPr>
          <w:rFonts w:ascii="Times New Roman" w:hAnsi="Times New Roman"/>
          <w:sz w:val="32"/>
          <w:szCs w:val="32"/>
        </w:rPr>
      </w:pPr>
    </w:p>
    <w:p w:rsidR="00A260F8" w:rsidRDefault="00A260F8">
      <w:pPr>
        <w:ind w:firstLine="640"/>
        <w:rPr>
          <w:rFonts w:ascii="Times New Roman" w:hAnsi="Times New Roman"/>
          <w:sz w:val="32"/>
          <w:szCs w:val="32"/>
        </w:rPr>
      </w:pPr>
    </w:p>
    <w:p w:rsidR="00A260F8" w:rsidRDefault="00A260F8">
      <w:pPr>
        <w:spacing w:line="420" w:lineRule="exact"/>
        <w:ind w:firstLine="720"/>
        <w:jc w:val="center"/>
        <w:rPr>
          <w:rFonts w:ascii="Times New Roman" w:eastAsia="楷体_GB2312" w:hAnsi="Times New Roman"/>
          <w:sz w:val="36"/>
        </w:rPr>
      </w:pPr>
    </w:p>
    <w:tbl>
      <w:tblPr>
        <w:tblW w:w="9900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421"/>
        <w:gridCol w:w="1566"/>
        <w:gridCol w:w="1553"/>
        <w:gridCol w:w="988"/>
        <w:gridCol w:w="528"/>
        <w:gridCol w:w="890"/>
        <w:gridCol w:w="2315"/>
      </w:tblGrid>
      <w:tr w:rsidR="00A260F8">
        <w:trPr>
          <w:cantSplit/>
          <w:trHeight w:val="555"/>
        </w:trPr>
        <w:tc>
          <w:tcPr>
            <w:tcW w:w="639" w:type="dxa"/>
            <w:vMerge w:val="restart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lastRenderedPageBreak/>
              <w:t>项</w:t>
            </w:r>
          </w:p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目</w:t>
            </w:r>
          </w:p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概</w:t>
            </w:r>
          </w:p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况</w:t>
            </w: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课题名称</w:t>
            </w:r>
          </w:p>
        </w:tc>
        <w:tc>
          <w:tcPr>
            <w:tcW w:w="7840" w:type="dxa"/>
            <w:gridSpan w:val="6"/>
            <w:vAlign w:val="center"/>
          </w:tcPr>
          <w:p w:rsidR="00A260F8" w:rsidRDefault="00A260F8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A260F8">
        <w:trPr>
          <w:cantSplit/>
          <w:trHeight w:val="596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关键词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A260F8" w:rsidRDefault="00A260F8">
            <w:pPr>
              <w:ind w:rightChars="-34" w:right="-71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0F8" w:rsidRDefault="00D7611C">
            <w:pPr>
              <w:ind w:rightChars="-34" w:right="-71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是否“书记项目”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:rsidR="00A260F8" w:rsidRDefault="00A260F8">
            <w:pPr>
              <w:ind w:rightChars="-34" w:right="-71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A260F8">
        <w:trPr>
          <w:cantSplit/>
          <w:trHeight w:val="377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课题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类别</w:t>
            </w:r>
          </w:p>
        </w:tc>
        <w:tc>
          <w:tcPr>
            <w:tcW w:w="5525" w:type="dxa"/>
            <w:gridSpan w:val="5"/>
            <w:vMerge w:val="restart"/>
            <w:vAlign w:val="center"/>
          </w:tcPr>
          <w:p w:rsidR="00A260F8" w:rsidRDefault="00D7611C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重点课题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2.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一般课题</w:t>
            </w:r>
          </w:p>
        </w:tc>
        <w:tc>
          <w:tcPr>
            <w:tcW w:w="2315" w:type="dxa"/>
            <w:vAlign w:val="center"/>
          </w:tcPr>
          <w:p w:rsidR="00A260F8" w:rsidRDefault="00A260F8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  <w:u w:val="single"/>
              </w:rPr>
            </w:pPr>
          </w:p>
        </w:tc>
      </w:tr>
      <w:tr w:rsidR="00A260F8">
        <w:trPr>
          <w:cantSplit/>
          <w:trHeight w:val="90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5525" w:type="dxa"/>
            <w:gridSpan w:val="5"/>
            <w:vMerge/>
            <w:vAlign w:val="center"/>
          </w:tcPr>
          <w:p w:rsidR="00A260F8" w:rsidRDefault="00A260F8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A260F8" w:rsidRDefault="00A260F8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  <w:u w:val="single"/>
              </w:rPr>
            </w:pPr>
          </w:p>
        </w:tc>
      </w:tr>
      <w:tr w:rsidR="00A260F8">
        <w:trPr>
          <w:cantSplit/>
          <w:trHeight w:val="547"/>
        </w:trPr>
        <w:tc>
          <w:tcPr>
            <w:tcW w:w="639" w:type="dxa"/>
            <w:vMerge w:val="restart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课题</w:t>
            </w:r>
            <w:r>
              <w:rPr>
                <w:rFonts w:ascii="Times New Roman" w:hAnsi="Times New Roman" w:hint="eastAsia"/>
                <w:b/>
                <w:bCs/>
              </w:rPr>
              <w:t>负责人</w:t>
            </w: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名</w:t>
            </w:r>
          </w:p>
        </w:tc>
        <w:tc>
          <w:tcPr>
            <w:tcW w:w="1566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别</w:t>
            </w:r>
          </w:p>
        </w:tc>
        <w:tc>
          <w:tcPr>
            <w:tcW w:w="988" w:type="dxa"/>
            <w:vAlign w:val="center"/>
          </w:tcPr>
          <w:p w:rsidR="00A260F8" w:rsidRDefault="00D7611C">
            <w:pPr>
              <w:ind w:rightChars="-23" w:right="-48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A260F8" w:rsidRDefault="00D7611C">
            <w:pPr>
              <w:ind w:rightChars="-23" w:right="-48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315" w:type="dxa"/>
            <w:vAlign w:val="center"/>
          </w:tcPr>
          <w:p w:rsidR="00A260F8" w:rsidRDefault="00D7611C">
            <w:pPr>
              <w:widowControl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</w:p>
        </w:tc>
      </w:tr>
      <w:tr w:rsidR="00A260F8">
        <w:trPr>
          <w:cantSplit/>
          <w:trHeight w:val="576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历</w:t>
            </w:r>
          </w:p>
        </w:tc>
        <w:tc>
          <w:tcPr>
            <w:tcW w:w="1566" w:type="dxa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位</w:t>
            </w:r>
          </w:p>
        </w:tc>
        <w:tc>
          <w:tcPr>
            <w:tcW w:w="988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A260F8" w:rsidRDefault="00D7611C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研究专长</w:t>
            </w:r>
          </w:p>
        </w:tc>
        <w:tc>
          <w:tcPr>
            <w:tcW w:w="2315" w:type="dxa"/>
            <w:vAlign w:val="center"/>
          </w:tcPr>
          <w:p w:rsidR="00A260F8" w:rsidRDefault="00D7611C">
            <w:pPr>
              <w:widowControl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</w:t>
            </w:r>
          </w:p>
        </w:tc>
      </w:tr>
      <w:tr w:rsidR="00A260F8">
        <w:trPr>
          <w:cantSplit/>
          <w:trHeight w:val="563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所在院系</w:t>
            </w:r>
          </w:p>
        </w:tc>
        <w:tc>
          <w:tcPr>
            <w:tcW w:w="1566" w:type="dxa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行政职务</w:t>
            </w:r>
          </w:p>
        </w:tc>
        <w:tc>
          <w:tcPr>
            <w:tcW w:w="988" w:type="dxa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专业职称</w:t>
            </w:r>
          </w:p>
        </w:tc>
        <w:tc>
          <w:tcPr>
            <w:tcW w:w="2315" w:type="dxa"/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  <w:p w:rsidR="00A260F8" w:rsidRDefault="00A260F8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A260F8">
        <w:trPr>
          <w:cantSplit/>
          <w:trHeight w:val="518"/>
        </w:trPr>
        <w:tc>
          <w:tcPr>
            <w:tcW w:w="639" w:type="dxa"/>
            <w:vMerge w:val="restart"/>
            <w:vAlign w:val="center"/>
          </w:tcPr>
          <w:p w:rsidR="00A260F8" w:rsidRDefault="00D7611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pacing w:val="-20"/>
              </w:rPr>
            </w:pPr>
            <w:r>
              <w:rPr>
                <w:rFonts w:ascii="Times New Roman" w:hAnsi="Times New Roman" w:hint="eastAsia"/>
                <w:b/>
                <w:bCs/>
                <w:spacing w:val="-20"/>
              </w:rPr>
              <w:t>课</w:t>
            </w:r>
          </w:p>
          <w:p w:rsidR="00A260F8" w:rsidRDefault="00D7611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pacing w:val="-20"/>
              </w:rPr>
            </w:pPr>
            <w:r>
              <w:rPr>
                <w:rFonts w:ascii="Times New Roman" w:hAnsi="Times New Roman" w:hint="eastAsia"/>
                <w:b/>
                <w:bCs/>
                <w:spacing w:val="-20"/>
              </w:rPr>
              <w:t>题</w:t>
            </w:r>
          </w:p>
          <w:p w:rsidR="00A260F8" w:rsidRDefault="00D7611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pacing w:val="-20"/>
              </w:rPr>
            </w:pPr>
            <w:r>
              <w:rPr>
                <w:rFonts w:ascii="Times New Roman" w:hAnsi="Times New Roman" w:hint="eastAsia"/>
                <w:b/>
                <w:bCs/>
                <w:spacing w:val="-20"/>
              </w:rPr>
              <w:t>组</w:t>
            </w:r>
          </w:p>
          <w:p w:rsidR="00A260F8" w:rsidRDefault="00D7611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pacing w:val="-20"/>
              </w:rPr>
            </w:pPr>
            <w:r>
              <w:rPr>
                <w:rFonts w:ascii="Times New Roman" w:hAnsi="Times New Roman" w:hint="eastAsia"/>
                <w:b/>
                <w:bCs/>
                <w:spacing w:val="-20"/>
              </w:rPr>
              <w:t>成</w:t>
            </w:r>
          </w:p>
          <w:p w:rsidR="00A260F8" w:rsidRDefault="00D7611C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  <w:spacing w:val="-20"/>
              </w:rPr>
              <w:t>员</w:t>
            </w:r>
          </w:p>
        </w:tc>
        <w:tc>
          <w:tcPr>
            <w:tcW w:w="1421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名</w:t>
            </w:r>
          </w:p>
        </w:tc>
        <w:tc>
          <w:tcPr>
            <w:tcW w:w="1566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称</w:t>
            </w:r>
          </w:p>
        </w:tc>
        <w:tc>
          <w:tcPr>
            <w:tcW w:w="3069" w:type="dxa"/>
            <w:gridSpan w:val="3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所在单位</w:t>
            </w:r>
          </w:p>
        </w:tc>
        <w:tc>
          <w:tcPr>
            <w:tcW w:w="3205" w:type="dxa"/>
            <w:gridSpan w:val="2"/>
            <w:vAlign w:val="center"/>
          </w:tcPr>
          <w:p w:rsidR="00A260F8" w:rsidRDefault="00D7611C">
            <w:pPr>
              <w:widowControl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研究专长</w:t>
            </w:r>
          </w:p>
        </w:tc>
      </w:tr>
      <w:tr w:rsidR="00A260F8">
        <w:trPr>
          <w:cantSplit/>
          <w:trHeight w:val="535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561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590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506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</w:tcBorders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548"/>
        </w:trPr>
        <w:tc>
          <w:tcPr>
            <w:tcW w:w="639" w:type="dxa"/>
            <w:vMerge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9" w:type="dxa"/>
            <w:gridSpan w:val="3"/>
            <w:vAlign w:val="center"/>
          </w:tcPr>
          <w:p w:rsidR="00A260F8" w:rsidRDefault="00A260F8">
            <w:pPr>
              <w:spacing w:line="3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A260F8" w:rsidRDefault="00A260F8">
            <w:pPr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4629"/>
        </w:trPr>
        <w:tc>
          <w:tcPr>
            <w:tcW w:w="639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研究思路</w:t>
            </w:r>
          </w:p>
        </w:tc>
        <w:tc>
          <w:tcPr>
            <w:tcW w:w="9261" w:type="dxa"/>
            <w:gridSpan w:val="7"/>
          </w:tcPr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D7611C">
            <w:pPr>
              <w:widowControl/>
              <w:rPr>
                <w:rFonts w:ascii="Times New Roman" w:eastAsia="仿宋" w:hAnsi="Times New Roman" w:cs="仿宋"/>
                <w:szCs w:val="28"/>
              </w:rPr>
            </w:pPr>
            <w:r>
              <w:rPr>
                <w:rFonts w:ascii="Times New Roman" w:eastAsia="仿宋" w:hAnsi="Times New Roman" w:cs="仿宋" w:hint="eastAsia"/>
                <w:szCs w:val="28"/>
              </w:rPr>
              <w:t>（选题目的和意义、</w:t>
            </w:r>
            <w:r>
              <w:rPr>
                <w:rFonts w:ascii="Times New Roman" w:eastAsia="仿宋" w:hAnsi="Times New Roman" w:cs="仿宋" w:hint="eastAsia"/>
                <w:szCs w:val="28"/>
              </w:rPr>
              <w:t>主要研究内容、</w:t>
            </w:r>
            <w:r>
              <w:rPr>
                <w:rFonts w:ascii="Times New Roman" w:eastAsia="仿宋" w:hAnsi="Times New Roman" w:cs="仿宋" w:hint="eastAsia"/>
                <w:szCs w:val="28"/>
              </w:rPr>
              <w:t>完成课题的思路）</w:t>
            </w:r>
          </w:p>
          <w:p w:rsidR="00A260F8" w:rsidRDefault="00A260F8">
            <w:pPr>
              <w:widowControl/>
              <w:rPr>
                <w:rFonts w:ascii="Times New Roman" w:eastAsia="仿宋" w:hAnsi="Times New Roman" w:cs="仿宋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</w:tc>
      </w:tr>
      <w:tr w:rsidR="00A260F8">
        <w:trPr>
          <w:cantSplit/>
          <w:trHeight w:val="3397"/>
        </w:trPr>
        <w:tc>
          <w:tcPr>
            <w:tcW w:w="639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预期成果</w:t>
            </w:r>
          </w:p>
        </w:tc>
        <w:tc>
          <w:tcPr>
            <w:tcW w:w="9261" w:type="dxa"/>
            <w:gridSpan w:val="7"/>
          </w:tcPr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D7611C">
            <w:pPr>
              <w:widowControl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（预</w:t>
            </w:r>
            <w:r>
              <w:rPr>
                <w:rFonts w:ascii="Times New Roman" w:hAnsi="Times New Roman"/>
                <w:szCs w:val="28"/>
              </w:rPr>
              <w:t>期</w:t>
            </w:r>
            <w:r>
              <w:rPr>
                <w:rFonts w:ascii="Times New Roman" w:hAnsi="Times New Roman" w:hint="eastAsia"/>
                <w:szCs w:val="28"/>
              </w:rPr>
              <w:t>成果应满足</w:t>
            </w:r>
            <w:r>
              <w:rPr>
                <w:rFonts w:ascii="Times New Roman" w:hAnsi="Times New Roman"/>
                <w:szCs w:val="28"/>
              </w:rPr>
              <w:t>结项要求</w:t>
            </w:r>
            <w:r>
              <w:rPr>
                <w:rFonts w:ascii="Times New Roman" w:hAnsi="Times New Roman" w:hint="eastAsia"/>
                <w:szCs w:val="28"/>
              </w:rPr>
              <w:t>，</w:t>
            </w:r>
            <w:r>
              <w:rPr>
                <w:rFonts w:ascii="Times New Roman" w:hAnsi="Times New Roman"/>
                <w:szCs w:val="28"/>
              </w:rPr>
              <w:t>具体见课题申报通知</w:t>
            </w:r>
            <w:r>
              <w:rPr>
                <w:rFonts w:ascii="Times New Roman" w:hAnsi="Times New Roman" w:hint="eastAsia"/>
                <w:szCs w:val="28"/>
              </w:rPr>
              <w:t>）</w:t>
            </w: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  <w:p w:rsidR="00A260F8" w:rsidRDefault="00A260F8">
            <w:pPr>
              <w:widowControl/>
              <w:rPr>
                <w:rFonts w:ascii="Times New Roman" w:hAnsi="Times New Roman"/>
                <w:szCs w:val="28"/>
              </w:rPr>
            </w:pPr>
          </w:p>
        </w:tc>
      </w:tr>
      <w:tr w:rsidR="00A260F8">
        <w:trPr>
          <w:cantSplit/>
          <w:trHeight w:val="3955"/>
        </w:trPr>
        <w:tc>
          <w:tcPr>
            <w:tcW w:w="639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</w:t>
            </w:r>
            <w:r>
              <w:rPr>
                <w:rFonts w:ascii="Times New Roman" w:hAnsi="Times New Roman"/>
              </w:rPr>
              <w:t>级单位党组织意见</w:t>
            </w:r>
          </w:p>
        </w:tc>
        <w:tc>
          <w:tcPr>
            <w:tcW w:w="9261" w:type="dxa"/>
            <w:gridSpan w:val="7"/>
          </w:tcPr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D7611C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（是否同意推荐申报）</w:t>
            </w: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28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D7611C">
            <w:pPr>
              <w:tabs>
                <w:tab w:val="left" w:pos="7703"/>
              </w:tabs>
              <w:spacing w:line="360" w:lineRule="exact"/>
              <w:ind w:firstLineChars="1900" w:firstLine="4006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t>（盖章）</w:t>
            </w:r>
          </w:p>
          <w:p w:rsidR="00A260F8" w:rsidRDefault="00A260F8">
            <w:pPr>
              <w:spacing w:line="360" w:lineRule="exact"/>
              <w:ind w:firstLine="562"/>
              <w:jc w:val="left"/>
              <w:rPr>
                <w:rFonts w:ascii="Times New Roman" w:hAnsi="Times New Roman"/>
                <w:b/>
                <w:szCs w:val="28"/>
              </w:rPr>
            </w:pPr>
          </w:p>
          <w:p w:rsidR="00A260F8" w:rsidRDefault="00D7611C">
            <w:pPr>
              <w:spacing w:line="280" w:lineRule="exact"/>
              <w:ind w:firstLine="5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  <w:b/>
                <w:szCs w:val="28"/>
              </w:rPr>
              <w:t>年</w:t>
            </w:r>
            <w:r>
              <w:rPr>
                <w:rFonts w:ascii="Times New Roman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8"/>
              </w:rPr>
              <w:t>月</w:t>
            </w:r>
            <w:r>
              <w:rPr>
                <w:rFonts w:ascii="Times New Roman" w:hAnsi="Times New Roman"/>
                <w:b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/>
                <w:szCs w:val="28"/>
              </w:rPr>
              <w:t>日</w:t>
            </w:r>
          </w:p>
          <w:p w:rsidR="00A260F8" w:rsidRDefault="00A260F8">
            <w:pPr>
              <w:widowControl/>
              <w:rPr>
                <w:rFonts w:ascii="Times New Roman" w:hAnsi="Times New Roman"/>
                <w:sz w:val="18"/>
              </w:rPr>
            </w:pPr>
          </w:p>
        </w:tc>
      </w:tr>
      <w:tr w:rsidR="00A260F8">
        <w:trPr>
          <w:cantSplit/>
          <w:trHeight w:val="4629"/>
        </w:trPr>
        <w:tc>
          <w:tcPr>
            <w:tcW w:w="639" w:type="dxa"/>
            <w:vAlign w:val="center"/>
          </w:tcPr>
          <w:p w:rsidR="00A260F8" w:rsidRDefault="00D7611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 w:cs="仿宋" w:hint="eastAsia"/>
                <w:bCs/>
                <w:szCs w:val="28"/>
              </w:rPr>
              <w:t>课题指导组审核意见</w:t>
            </w:r>
          </w:p>
        </w:tc>
        <w:tc>
          <w:tcPr>
            <w:tcW w:w="9261" w:type="dxa"/>
            <w:gridSpan w:val="7"/>
          </w:tcPr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A260F8">
            <w:pPr>
              <w:spacing w:line="440" w:lineRule="exact"/>
              <w:ind w:firstLine="560"/>
              <w:jc w:val="left"/>
              <w:rPr>
                <w:rFonts w:ascii="Times New Roman" w:hAnsi="Times New Roman"/>
              </w:rPr>
            </w:pPr>
          </w:p>
          <w:p w:rsidR="00A260F8" w:rsidRDefault="00D7611C">
            <w:pPr>
              <w:spacing w:line="360" w:lineRule="exact"/>
              <w:ind w:right="560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t>课题指导组办公室（盖章）</w:t>
            </w:r>
          </w:p>
          <w:p w:rsidR="00A260F8" w:rsidRDefault="00A260F8">
            <w:pPr>
              <w:spacing w:line="360" w:lineRule="exact"/>
              <w:ind w:firstLine="562"/>
              <w:jc w:val="left"/>
              <w:rPr>
                <w:rFonts w:ascii="Times New Roman" w:hAnsi="Times New Roman"/>
                <w:b/>
                <w:szCs w:val="28"/>
              </w:rPr>
            </w:pPr>
          </w:p>
          <w:p w:rsidR="00A260F8" w:rsidRDefault="00D7611C">
            <w:pPr>
              <w:spacing w:line="280" w:lineRule="exact"/>
              <w:ind w:firstLine="5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hint="eastAsia"/>
                <w:b/>
                <w:szCs w:val="28"/>
              </w:rPr>
              <w:t>年</w:t>
            </w:r>
            <w:r>
              <w:rPr>
                <w:rFonts w:ascii="Times New Roman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8"/>
              </w:rPr>
              <w:t>月</w:t>
            </w:r>
            <w:r>
              <w:rPr>
                <w:rFonts w:ascii="Times New Roman" w:hAnsi="Times New Roman"/>
                <w:b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b/>
                <w:szCs w:val="28"/>
              </w:rPr>
              <w:t>日</w:t>
            </w:r>
          </w:p>
        </w:tc>
      </w:tr>
    </w:tbl>
    <w:p w:rsidR="00A260F8" w:rsidRDefault="00D7611C">
      <w:pPr>
        <w:ind w:firstLine="56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260F8" w:rsidRDefault="00D7611C">
      <w:pPr>
        <w:ind w:firstLineChars="62" w:firstLine="1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附件</w:t>
      </w:r>
      <w:r>
        <w:rPr>
          <w:rFonts w:ascii="Times New Roman" w:hAnsi="Times New Roman" w:hint="eastAsia"/>
          <w:sz w:val="28"/>
          <w:szCs w:val="28"/>
        </w:rPr>
        <w:t>2</w:t>
      </w:r>
    </w:p>
    <w:p w:rsidR="00A260F8" w:rsidRDefault="00A260F8">
      <w:pPr>
        <w:spacing w:line="480" w:lineRule="exact"/>
        <w:jc w:val="left"/>
        <w:rPr>
          <w:rFonts w:ascii="Times New Roman" w:eastAsia="华文中宋" w:hAnsi="Times New Roman" w:cs="华文中宋"/>
          <w:b/>
          <w:bCs/>
          <w:sz w:val="24"/>
          <w:szCs w:val="24"/>
        </w:rPr>
      </w:pPr>
    </w:p>
    <w:p w:rsidR="00A260F8" w:rsidRDefault="00D7611C">
      <w:pPr>
        <w:spacing w:line="58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0"/>
          <w:szCs w:val="40"/>
        </w:rPr>
        <w:t>泰州学院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2025</w:t>
      </w:r>
      <w:r>
        <w:rPr>
          <w:rFonts w:ascii="Times New Roman" w:eastAsia="方正小标宋简体" w:hAnsi="Times New Roman" w:cs="方正小标宋简体" w:hint="eastAsia"/>
          <w:sz w:val="40"/>
          <w:szCs w:val="40"/>
        </w:rPr>
        <w:t>年度党建和思想政治工作</w:t>
      </w:r>
    </w:p>
    <w:p w:rsidR="00A260F8" w:rsidRDefault="00D7611C">
      <w:pPr>
        <w:spacing w:line="58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0"/>
          <w:szCs w:val="40"/>
        </w:rPr>
        <w:t>研究参考选题</w:t>
      </w:r>
    </w:p>
    <w:p w:rsidR="00A260F8" w:rsidRDefault="00A260F8">
      <w:pPr>
        <w:spacing w:line="58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</w:p>
    <w:p w:rsidR="00A260F8" w:rsidRDefault="00D7611C">
      <w:pPr>
        <w:spacing w:line="580" w:lineRule="exact"/>
        <w:ind w:firstLineChars="100" w:firstLine="320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eastAsia="黑体" w:hAnsi="Times New Roman" w:cs="黑体" w:hint="eastAsia"/>
          <w:sz w:val="32"/>
          <w:szCs w:val="36"/>
        </w:rPr>
        <w:t>一、习近平新时代中国特色社会主义思想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习近平新时代中国特色社会主义思想的世界观和方法论研究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习近平总书记关于党的自我革命重要论述研究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习近平文化思想</w:t>
      </w:r>
      <w:r>
        <w:rPr>
          <w:rFonts w:ascii="Times New Roman" w:hAnsi="Times New Roman" w:hint="eastAsia"/>
          <w:sz w:val="32"/>
          <w:szCs w:val="36"/>
        </w:rPr>
        <w:t>实践</w:t>
      </w:r>
      <w:r>
        <w:rPr>
          <w:rFonts w:ascii="Times New Roman" w:hAnsi="Times New Roman"/>
          <w:sz w:val="32"/>
          <w:szCs w:val="36"/>
        </w:rPr>
        <w:t>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习近平总书记关于教育家精神的实践</w:t>
      </w:r>
      <w:r>
        <w:rPr>
          <w:rFonts w:ascii="Times New Roman" w:hAnsi="Times New Roman" w:hint="eastAsia"/>
          <w:sz w:val="32"/>
          <w:szCs w:val="36"/>
        </w:rPr>
        <w:t>路径</w:t>
      </w:r>
      <w:r>
        <w:rPr>
          <w:rFonts w:ascii="Times New Roman" w:hAnsi="Times New Roman"/>
          <w:sz w:val="32"/>
          <w:szCs w:val="36"/>
        </w:rPr>
        <w:t>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习近平法治思想融入教育教学实践研究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 w:hint="eastAsia"/>
          <w:sz w:val="32"/>
          <w:szCs w:val="36"/>
        </w:rPr>
        <w:t>学习贯彻</w:t>
      </w:r>
      <w:r>
        <w:rPr>
          <w:rFonts w:ascii="Times New Roman" w:hAnsi="Times New Roman"/>
          <w:sz w:val="32"/>
          <w:szCs w:val="36"/>
        </w:rPr>
        <w:t>习近平总书记关于教育强国建设的</w:t>
      </w:r>
      <w:r>
        <w:rPr>
          <w:rFonts w:ascii="Times New Roman" w:hAnsi="Times New Roman" w:hint="eastAsia"/>
          <w:sz w:val="32"/>
          <w:szCs w:val="36"/>
        </w:rPr>
        <w:t>实践研究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习近平总书记考察</w:t>
      </w:r>
      <w:r>
        <w:rPr>
          <w:rFonts w:ascii="Times New Roman" w:hAnsi="Times New Roman" w:hint="eastAsia"/>
          <w:sz w:val="32"/>
          <w:szCs w:val="36"/>
        </w:rPr>
        <w:t>江苏</w:t>
      </w:r>
      <w:r>
        <w:rPr>
          <w:rFonts w:ascii="Times New Roman" w:hAnsi="Times New Roman"/>
          <w:sz w:val="32"/>
          <w:szCs w:val="36"/>
        </w:rPr>
        <w:t>重要讲话精神的宣传和阐释</w:t>
      </w:r>
      <w:r>
        <w:rPr>
          <w:rFonts w:ascii="Times New Roman" w:hAnsi="Times New Roman" w:hint="eastAsia"/>
          <w:sz w:val="32"/>
          <w:szCs w:val="36"/>
        </w:rPr>
        <w:t>研究</w:t>
      </w:r>
    </w:p>
    <w:p w:rsidR="00A260F8" w:rsidRDefault="00D7611C">
      <w:pPr>
        <w:spacing w:line="580" w:lineRule="exact"/>
        <w:ind w:firstLineChars="100" w:firstLine="320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eastAsia="黑体" w:hAnsi="Times New Roman" w:cs="黑体" w:hint="eastAsia"/>
          <w:sz w:val="32"/>
          <w:szCs w:val="36"/>
        </w:rPr>
        <w:t>二、</w:t>
      </w:r>
      <w:r>
        <w:rPr>
          <w:rFonts w:ascii="Times New Roman" w:eastAsia="黑体" w:hAnsi="Times New Roman" w:cs="黑体" w:hint="eastAsia"/>
          <w:sz w:val="32"/>
          <w:szCs w:val="36"/>
        </w:rPr>
        <w:t>思想政治工作</w:t>
      </w:r>
      <w:r>
        <w:rPr>
          <w:rFonts w:ascii="Times New Roman" w:eastAsia="黑体" w:hAnsi="Times New Roman" w:cs="黑体"/>
          <w:sz w:val="32"/>
          <w:szCs w:val="36"/>
        </w:rPr>
        <w:t>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纪念中国人民抗日战争暨世界反法西斯战争胜利</w:t>
      </w:r>
      <w:r>
        <w:rPr>
          <w:rFonts w:ascii="Times New Roman" w:hAnsi="Times New Roman"/>
          <w:sz w:val="32"/>
          <w:szCs w:val="36"/>
        </w:rPr>
        <w:t>80</w:t>
      </w:r>
      <w:r>
        <w:rPr>
          <w:rFonts w:ascii="Times New Roman" w:hAnsi="Times New Roman"/>
          <w:sz w:val="32"/>
          <w:szCs w:val="36"/>
        </w:rPr>
        <w:t>周年</w:t>
      </w:r>
      <w:r>
        <w:rPr>
          <w:rFonts w:ascii="Times New Roman" w:hAnsi="Times New Roman" w:hint="eastAsia"/>
          <w:sz w:val="32"/>
          <w:szCs w:val="36"/>
        </w:rPr>
        <w:t>相关研究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建立健全高校民主党派思想政治工作体系和长效机制研究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加强和改进高校统战团体建设研究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高校开展铸牢</w:t>
      </w:r>
      <w:r>
        <w:rPr>
          <w:rFonts w:ascii="Times New Roman" w:hAnsi="Times New Roman"/>
          <w:sz w:val="32"/>
          <w:szCs w:val="36"/>
        </w:rPr>
        <w:t>中华民族共同体意识教育的研究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高校抵御和防范宗教渗透实践路径研究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新时代</w:t>
      </w:r>
      <w:r>
        <w:rPr>
          <w:rFonts w:ascii="Times New Roman" w:hAnsi="Times New Roman" w:hint="eastAsia"/>
          <w:sz w:val="32"/>
          <w:szCs w:val="36"/>
        </w:rPr>
        <w:t>高校实施</w:t>
      </w:r>
      <w:r>
        <w:rPr>
          <w:rFonts w:ascii="Times New Roman" w:hAnsi="Times New Roman"/>
          <w:sz w:val="32"/>
          <w:szCs w:val="36"/>
        </w:rPr>
        <w:t>立德树人</w:t>
      </w:r>
      <w:r>
        <w:rPr>
          <w:rFonts w:ascii="Times New Roman" w:hAnsi="Times New Roman" w:hint="eastAsia"/>
          <w:sz w:val="32"/>
          <w:szCs w:val="36"/>
        </w:rPr>
        <w:t>工程</w:t>
      </w:r>
      <w:r>
        <w:rPr>
          <w:rFonts w:ascii="Times New Roman" w:hAnsi="Times New Roman"/>
          <w:sz w:val="32"/>
          <w:szCs w:val="36"/>
        </w:rPr>
        <w:t>的路径研究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lastRenderedPageBreak/>
        <w:t>高校教师思想动态调研机制与引导策略研究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推进大中小学思想政治教育一体化建设研究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增强高校辅导员与学生谈心谈话的针对性和实效性研究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大学生积极心理品质培育的路径与机制研究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 w:hint="eastAsia"/>
          <w:sz w:val="32"/>
          <w:szCs w:val="36"/>
        </w:rPr>
        <w:t>“大思政课”</w:t>
      </w:r>
      <w:r>
        <w:rPr>
          <w:rFonts w:ascii="Times New Roman" w:hAnsi="Times New Roman"/>
          <w:sz w:val="32"/>
          <w:szCs w:val="36"/>
        </w:rPr>
        <w:t>背景下青年理论宣讲团建设研究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高校学生社团育人的路径研究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 w:hint="eastAsia"/>
          <w:sz w:val="32"/>
          <w:szCs w:val="36"/>
        </w:rPr>
        <w:t>泰院</w:t>
      </w:r>
      <w:r>
        <w:rPr>
          <w:rFonts w:ascii="Times New Roman" w:hAnsi="Times New Roman"/>
          <w:sz w:val="32"/>
          <w:szCs w:val="36"/>
        </w:rPr>
        <w:t>精神的宣传与阐释</w:t>
      </w:r>
      <w:r>
        <w:rPr>
          <w:rFonts w:ascii="Times New Roman" w:hAnsi="Times New Roman" w:hint="eastAsia"/>
          <w:sz w:val="32"/>
          <w:szCs w:val="36"/>
        </w:rPr>
        <w:t>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数字化时代</w:t>
      </w:r>
      <w:r>
        <w:rPr>
          <w:rFonts w:ascii="Times New Roman" w:hAnsi="Times New Roman" w:hint="eastAsia"/>
          <w:sz w:val="32"/>
          <w:szCs w:val="36"/>
        </w:rPr>
        <w:t>学校</w:t>
      </w:r>
      <w:r>
        <w:rPr>
          <w:rFonts w:ascii="Times New Roman" w:hAnsi="Times New Roman"/>
          <w:sz w:val="32"/>
          <w:szCs w:val="36"/>
        </w:rPr>
        <w:t>网络意识形态安全研究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大学生网络素养内容、载体及培育机制研究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涉校网络自媒体管理研究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高校辅导员网络思想政治教育引领力提升研究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原创校园网络文化作品创作研究</w:t>
      </w:r>
    </w:p>
    <w:p w:rsidR="00A260F8" w:rsidRDefault="00D7611C">
      <w:pPr>
        <w:spacing w:line="580" w:lineRule="exact"/>
        <w:ind w:firstLineChars="100" w:firstLine="320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eastAsia="黑体" w:hAnsi="Times New Roman" w:cs="黑体" w:hint="eastAsia"/>
          <w:sz w:val="32"/>
          <w:szCs w:val="36"/>
        </w:rPr>
        <w:t>四</w:t>
      </w:r>
      <w:r>
        <w:rPr>
          <w:rFonts w:ascii="Times New Roman" w:eastAsia="黑体" w:hAnsi="Times New Roman" w:cs="黑体" w:hint="eastAsia"/>
          <w:sz w:val="32"/>
          <w:szCs w:val="36"/>
        </w:rPr>
        <w:t>、党的建设研究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高质量党建引领高等教育高质量发展研究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教育家精神引领高校师德师风建设研究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新时代高校党的建设创新实践研究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高校党建工作质量评价体系、保障机制研究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高校建设堪当民族复兴重任的高素质干部队伍研究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高校教师党支部书记“双带头人”培育机制研究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“一站式”学生社区在党建引领基层治理中的作用发挥研究</w:t>
      </w:r>
    </w:p>
    <w:p w:rsidR="00A260F8" w:rsidRDefault="00D7611C">
      <w:pPr>
        <w:spacing w:line="580" w:lineRule="exact"/>
        <w:ind w:firstLineChars="100" w:firstLine="320"/>
        <w:rPr>
          <w:rFonts w:ascii="Times New Roman" w:eastAsia="黑体" w:hAnsi="Times New Roman" w:cs="黑体"/>
          <w:sz w:val="32"/>
          <w:szCs w:val="36"/>
        </w:rPr>
      </w:pPr>
      <w:r>
        <w:rPr>
          <w:rFonts w:ascii="Times New Roman" w:eastAsia="黑体" w:hAnsi="Times New Roman" w:cs="黑体" w:hint="eastAsia"/>
          <w:sz w:val="32"/>
          <w:szCs w:val="36"/>
        </w:rPr>
        <w:t>五、思政课教改研究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习近平新时代中国特色社会主义思想融入</w:t>
      </w:r>
      <w:r>
        <w:rPr>
          <w:rFonts w:ascii="Times New Roman" w:hAnsi="Times New Roman" w:cs="Times New Roman" w:hint="eastAsia"/>
          <w:sz w:val="32"/>
          <w:szCs w:val="36"/>
        </w:rPr>
        <w:t>思政课改革</w:t>
      </w:r>
      <w:r>
        <w:rPr>
          <w:rFonts w:ascii="Times New Roman" w:hAnsi="Times New Roman" w:cs="Times New Roman" w:hint="eastAsia"/>
          <w:sz w:val="32"/>
          <w:szCs w:val="36"/>
        </w:rPr>
        <w:lastRenderedPageBreak/>
        <w:t>创新</w:t>
      </w:r>
      <w:r>
        <w:rPr>
          <w:rFonts w:ascii="Times New Roman" w:hAnsi="Times New Roman" w:cs="Times New Roman" w:hint="eastAsia"/>
          <w:sz w:val="32"/>
          <w:szCs w:val="36"/>
        </w:rPr>
        <w:t>的路径优化研究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思政课教学改革与学生思想政治素养提升的实证研究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思政课教师教学能力提升与课程教学质量优化研究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思政课程建设中的“课程思政”与“思政课程”协同育人机制研究</w:t>
      </w:r>
    </w:p>
    <w:p w:rsidR="00A260F8" w:rsidRDefault="00D7611C">
      <w:pPr>
        <w:numPr>
          <w:ilvl w:val="0"/>
          <w:numId w:val="1"/>
        </w:numPr>
        <w:spacing w:line="580" w:lineRule="exact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 w:hint="eastAsia"/>
          <w:sz w:val="32"/>
          <w:szCs w:val="36"/>
        </w:rPr>
        <w:t>思政课教师职业行为规范与课堂教学纪律的落实研究</w:t>
      </w:r>
    </w:p>
    <w:p w:rsidR="00A260F8" w:rsidRDefault="00A260F8">
      <w:pPr>
        <w:rPr>
          <w:rFonts w:ascii="Times New Roman" w:eastAsia="仿宋" w:hAnsi="Times New Roman" w:cs="仿宋"/>
          <w:sz w:val="44"/>
          <w:szCs w:val="44"/>
        </w:rPr>
      </w:pPr>
    </w:p>
    <w:sectPr w:rsidR="00A260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1C" w:rsidRDefault="00D7611C">
      <w:r>
        <w:separator/>
      </w:r>
    </w:p>
  </w:endnote>
  <w:endnote w:type="continuationSeparator" w:id="0">
    <w:p w:rsidR="00D7611C" w:rsidRDefault="00D7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667BD22-DEDE-4FF9-810A-F5C94876C7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00D4467-A3DE-41FA-8A9E-6A8D80E928BA}"/>
    <w:embedBold r:id="rId3" w:subsetted="1" w:fontKey="{937F501E-260A-47E5-8CA5-2B68F99FBE46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6BEA18D-23AF-4385-AEB4-E9EED894E10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DADECFEC-3152-41FE-B688-7735E533296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6" w:subsetted="1" w:fontKey="{164BC202-C1D0-4167-9E49-939C26748DC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F8" w:rsidRDefault="00D7611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60F8" w:rsidRDefault="00D7611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615D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260F8" w:rsidRDefault="00D7611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615D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1C" w:rsidRDefault="00D7611C">
      <w:r>
        <w:separator/>
      </w:r>
    </w:p>
  </w:footnote>
  <w:footnote w:type="continuationSeparator" w:id="0">
    <w:p w:rsidR="00D7611C" w:rsidRDefault="00D7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D0E879"/>
    <w:multiLevelType w:val="singleLevel"/>
    <w:tmpl w:val="E2D0E879"/>
    <w:lvl w:ilvl="0">
      <w:start w:val="1"/>
      <w:numFmt w:val="decimal"/>
      <w:suff w:val="nothing"/>
      <w:lvlText w:val="%1．"/>
      <w:lvlJc w:val="left"/>
      <w:pPr>
        <w:ind w:left="-116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ZjQ5MzI5YzEyYWE2NmM4MmU0ODZkNTg0MzZkOGIifQ=="/>
  </w:docVars>
  <w:rsids>
    <w:rsidRoot w:val="4CB21CCC"/>
    <w:rsid w:val="00A260F8"/>
    <w:rsid w:val="00D7611C"/>
    <w:rsid w:val="00E0615D"/>
    <w:rsid w:val="02C941D1"/>
    <w:rsid w:val="03D837FF"/>
    <w:rsid w:val="0C3E079F"/>
    <w:rsid w:val="0F6A5F26"/>
    <w:rsid w:val="1288550F"/>
    <w:rsid w:val="14672FBC"/>
    <w:rsid w:val="15A01F55"/>
    <w:rsid w:val="193645BB"/>
    <w:rsid w:val="196339D5"/>
    <w:rsid w:val="1BCD685B"/>
    <w:rsid w:val="1FAF6797"/>
    <w:rsid w:val="1FB464BC"/>
    <w:rsid w:val="28C06457"/>
    <w:rsid w:val="307A1AE4"/>
    <w:rsid w:val="320449D6"/>
    <w:rsid w:val="34207615"/>
    <w:rsid w:val="392A29BE"/>
    <w:rsid w:val="3A2D6818"/>
    <w:rsid w:val="3D297344"/>
    <w:rsid w:val="3E9939C1"/>
    <w:rsid w:val="405D7665"/>
    <w:rsid w:val="40927C1E"/>
    <w:rsid w:val="46DC7B6D"/>
    <w:rsid w:val="4ACE47F8"/>
    <w:rsid w:val="4B76695A"/>
    <w:rsid w:val="4B866D6C"/>
    <w:rsid w:val="4CB21CCC"/>
    <w:rsid w:val="4DDF5D3B"/>
    <w:rsid w:val="50C47006"/>
    <w:rsid w:val="52DE249D"/>
    <w:rsid w:val="53EB423E"/>
    <w:rsid w:val="559D4334"/>
    <w:rsid w:val="56794E67"/>
    <w:rsid w:val="59962572"/>
    <w:rsid w:val="59B166C6"/>
    <w:rsid w:val="5B1C6960"/>
    <w:rsid w:val="5D9C77C2"/>
    <w:rsid w:val="60405BF4"/>
    <w:rsid w:val="614F712D"/>
    <w:rsid w:val="629444DC"/>
    <w:rsid w:val="6377501C"/>
    <w:rsid w:val="638F4B6F"/>
    <w:rsid w:val="64923598"/>
    <w:rsid w:val="65EE3252"/>
    <w:rsid w:val="6A2206CF"/>
    <w:rsid w:val="6E695263"/>
    <w:rsid w:val="6FAE4456"/>
    <w:rsid w:val="73EE4E14"/>
    <w:rsid w:val="753D33CC"/>
    <w:rsid w:val="75507D7E"/>
    <w:rsid w:val="76B7467A"/>
    <w:rsid w:val="78A13E31"/>
    <w:rsid w:val="7D8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BD3C6"/>
  <w15:docId w15:val="{36405C43-C8A7-4BB0-83E4-1139F80B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仿宋" w:eastAsia="仿宋_GB2312" w:hAnsi="仿宋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宋体" w:eastAsia="宋体" w:hAnsi="宋体" w:cs="宋体"/>
      <w:sz w:val="32"/>
      <w:szCs w:val="3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qFormat/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page number"/>
    <w:qFormat/>
  </w:style>
  <w:style w:type="paragraph" w:customStyle="1" w:styleId="1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微软用户</cp:lastModifiedBy>
  <cp:revision>2</cp:revision>
  <cp:lastPrinted>2024-04-28T03:23:00Z</cp:lastPrinted>
  <dcterms:created xsi:type="dcterms:W3CDTF">2024-04-09T00:39:00Z</dcterms:created>
  <dcterms:modified xsi:type="dcterms:W3CDTF">2025-05-13T09:01:00Z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2AB902E6FD48461AB3EDB1A4F13B739A_13</vt:lpwstr>
  </property>
  <property fmtid="{D5CDD505-2E9C-101B-9397-08002B2CF9AE}" pid="4" name="KSOTemplateDocerSaveRecord">
    <vt:lpwstr>eyJoZGlkIjoiZDk3Y2UyYmM0ZjdlYTIyOTNlMWFjMDBiYjYzOTVlY2EiLCJ1c2VySWQiOiIyNjY5NzEzMjEifQ==</vt:lpwstr>
  </property>
</Properties>
</file>